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35216422"/>
      <w:r w:rsidRPr="008876D0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МБОУ "ООШ № 3 ст. Кардоникской"</w:t>
      </w: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8876D0" w:rsidRPr="008876D0" w:rsidTr="008876D0">
        <w:tc>
          <w:tcPr>
            <w:tcW w:w="3114" w:type="dxa"/>
          </w:tcPr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876D0" w:rsidRPr="008876D0" w:rsidRDefault="000F4763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/>
                <w:sz w:val="28"/>
                <w:szCs w:val="28"/>
              </w:rPr>
              <w:t>"</w:t>
            </w:r>
            <w:r w:rsidR="008876D0" w:rsidRPr="008876D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F2006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/Нестеренко Л. А./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876D0" w:rsidRPr="008876D0" w:rsidRDefault="000F4763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/>
                <w:sz w:val="28"/>
                <w:szCs w:val="28"/>
              </w:rPr>
              <w:t>"</w:t>
            </w:r>
            <w:r w:rsidR="008876D0" w:rsidRPr="008876D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F2006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F476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bookmarkStart w:id="1" w:name="_GoBack"/>
            <w:bookmarkEnd w:id="1"/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/Кононова В. И./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90 от 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8876D0" w:rsidRPr="008876D0" w:rsidRDefault="008876D0" w:rsidP="008876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Default="008876D0" w:rsidP="008876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876D0" w:rsidRDefault="008876D0" w:rsidP="008876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2B76CE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6D0281">
        <w:rPr>
          <w:rFonts w:ascii="Times New Roman" w:hAnsi="Times New Roman" w:cs="Times New Roman"/>
          <w:b/>
          <w:sz w:val="36"/>
          <w:szCs w:val="36"/>
        </w:rPr>
        <w:t>внеурочной деятельности в 5 классе</w:t>
      </w:r>
    </w:p>
    <w:p w:rsidR="006D0281" w:rsidRPr="00731407" w:rsidRDefault="006D0281" w:rsidP="006D02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6D0281" w:rsidRPr="002B76CE" w:rsidRDefault="006D0281" w:rsidP="008876D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6D0" w:rsidRDefault="008876D0" w:rsidP="008876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b/>
          <w:sz w:val="36"/>
          <w:szCs w:val="36"/>
        </w:rPr>
        <w:t>«Очевидное – невероятное»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D0" w:rsidRDefault="0088720E" w:rsidP="008876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8876D0"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 w:rsidR="008876D0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88720E" w:rsidRDefault="0088720E" w:rsidP="00887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Default="0088720E" w:rsidP="00887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76D0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88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Сикорской Елены Владимировны.</w:t>
      </w: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20E" w:rsidRDefault="0088720E" w:rsidP="006D0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20E" w:rsidRDefault="0088720E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20E" w:rsidRDefault="0088720E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20E" w:rsidRPr="008876D0" w:rsidRDefault="0088720E" w:rsidP="00887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6D0" w:rsidRPr="008876D0" w:rsidRDefault="008876D0" w:rsidP="00251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876D0" w:rsidRPr="008876D0" w:rsidSect="008876D0">
          <w:footerReference w:type="default" r:id="rId7"/>
          <w:pgSz w:w="11906" w:h="16383"/>
          <w:pgMar w:top="720" w:right="720" w:bottom="720" w:left="720" w:header="720" w:footer="720" w:gutter="0"/>
          <w:cols w:space="720"/>
          <w:titlePg/>
          <w:docGrid w:linePitch="299"/>
        </w:sectPr>
      </w:pPr>
      <w:bookmarkStart w:id="2" w:name="86e18b3c-35f3-4b4e-b4f2-8d25001e58d1"/>
      <w:r w:rsidRPr="008876D0">
        <w:rPr>
          <w:rFonts w:ascii="Times New Roman" w:hAnsi="Times New Roman" w:cs="Times New Roman"/>
          <w:b/>
          <w:sz w:val="28"/>
          <w:szCs w:val="28"/>
        </w:rPr>
        <w:t xml:space="preserve">ст. Кардоникская, 2024 </w:t>
      </w:r>
      <w:bookmarkEnd w:id="2"/>
    </w:p>
    <w:bookmarkEnd w:id="0"/>
    <w:p w:rsidR="00982ACC" w:rsidRDefault="00982ACC" w:rsidP="00251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A29" w:rsidRPr="002B1A29" w:rsidRDefault="002B1A29" w:rsidP="002B1A29">
      <w:pPr>
        <w:spacing w:after="0" w:line="264" w:lineRule="auto"/>
        <w:ind w:left="120"/>
        <w:jc w:val="both"/>
      </w:pPr>
      <w:r w:rsidRPr="0073140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144B" w:rsidRPr="00FD1F6E" w:rsidRDefault="003A144B" w:rsidP="003A144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D1F6E">
        <w:rPr>
          <w:rFonts w:ascii="Times New Roman" w:eastAsia="Times New Roman" w:hAnsi="Times New Roman"/>
          <w:sz w:val="24"/>
          <w:szCs w:val="24"/>
        </w:rPr>
        <w:t>Настоящая рабочая программа составлена в соответствии с требованиями:</w:t>
      </w:r>
    </w:p>
    <w:p w:rsidR="003A144B" w:rsidRPr="00FD1F6E" w:rsidRDefault="003A144B" w:rsidP="003A144B">
      <w:pPr>
        <w:spacing w:after="0" w:line="240" w:lineRule="auto"/>
        <w:ind w:left="720" w:hanging="436"/>
        <w:contextualSpacing/>
        <w:jc w:val="both"/>
        <w:rPr>
          <w:rFonts w:ascii="Times New Roman" w:hAnsi="Times New Roman"/>
          <w:sz w:val="24"/>
          <w:szCs w:val="28"/>
        </w:rPr>
      </w:pPr>
      <w:r w:rsidRPr="00FD1F6E">
        <w:rPr>
          <w:rFonts w:ascii="Symbol" w:hAnsi="Symbol" w:cs="Symbol"/>
          <w:sz w:val="24"/>
          <w:szCs w:val="28"/>
        </w:rPr>
        <w:t></w:t>
      </w:r>
      <w:r>
        <w:rPr>
          <w:rFonts w:ascii="Times New Roman" w:hAnsi="Times New Roman"/>
          <w:spacing w:val="37"/>
          <w:sz w:val="24"/>
          <w:szCs w:val="28"/>
        </w:rPr>
        <w:t xml:space="preserve"> </w:t>
      </w:r>
      <w:r w:rsidRPr="00FD1F6E">
        <w:rPr>
          <w:rFonts w:ascii="Times New Roman" w:hAnsi="Times New Roman"/>
          <w:sz w:val="24"/>
          <w:szCs w:val="28"/>
        </w:rPr>
        <w:t xml:space="preserve">Федерального Закона от 29.12.2012 </w:t>
      </w:r>
      <w:r>
        <w:rPr>
          <w:rFonts w:ascii="Times New Roman" w:hAnsi="Times New Roman"/>
          <w:sz w:val="24"/>
          <w:szCs w:val="28"/>
        </w:rPr>
        <w:t xml:space="preserve">г. </w:t>
      </w:r>
      <w:r w:rsidRPr="00FD1F6E">
        <w:rPr>
          <w:rFonts w:ascii="Times New Roman" w:hAnsi="Times New Roman"/>
          <w:sz w:val="24"/>
          <w:szCs w:val="28"/>
        </w:rPr>
        <w:t>№ 273-ФЗ «Об образовании в Российской Федерации» (ред. от 06.03.2019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>).</w:t>
      </w:r>
    </w:p>
    <w:p w:rsidR="003A144B" w:rsidRPr="00FD1F6E" w:rsidRDefault="003A144B" w:rsidP="003A144B">
      <w:pPr>
        <w:spacing w:after="0" w:line="240" w:lineRule="auto"/>
        <w:ind w:left="720" w:hanging="436"/>
        <w:contextualSpacing/>
        <w:jc w:val="both"/>
        <w:rPr>
          <w:rFonts w:ascii="Times New Roman" w:hAnsi="Times New Roman"/>
          <w:sz w:val="24"/>
          <w:szCs w:val="28"/>
        </w:rPr>
      </w:pP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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Times New Roman" w:hAnsi="Times New Roman"/>
          <w:sz w:val="24"/>
          <w:szCs w:val="28"/>
        </w:rPr>
        <w:t>Постановления Главного Государственного врача Российской Федерации от 29.12.2010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 xml:space="preserve"> №189 «Об утверждении СанПиН 2.4.2.2821-10 «Санитарно-эпидемиологические требования к условиям и организации обучения в общеобразовательных учреждениях» (изм. от 24.11.2015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 xml:space="preserve"> №81).</w:t>
      </w:r>
    </w:p>
    <w:p w:rsidR="003A144B" w:rsidRPr="00FD1F6E" w:rsidRDefault="003A144B" w:rsidP="003A144B">
      <w:p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8"/>
        </w:rPr>
      </w:pP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</w:t>
      </w:r>
      <w:r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Times New Roman" w:hAnsi="Times New Roman"/>
          <w:sz w:val="24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 xml:space="preserve"> № 1897 (в ред. приказа № 1577 от 31.12.15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 xml:space="preserve">). </w:t>
      </w:r>
    </w:p>
    <w:p w:rsidR="003A144B" w:rsidRPr="00FD1F6E" w:rsidRDefault="003A144B" w:rsidP="003A144B">
      <w:pPr>
        <w:spacing w:after="0" w:line="240" w:lineRule="auto"/>
        <w:ind w:left="720" w:hanging="436"/>
        <w:contextualSpacing/>
        <w:jc w:val="both"/>
        <w:rPr>
          <w:rFonts w:ascii="Times New Roman" w:hAnsi="Times New Roman"/>
          <w:sz w:val="24"/>
          <w:szCs w:val="28"/>
        </w:rPr>
      </w:pP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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Times New Roman" w:hAnsi="Times New Roman"/>
          <w:sz w:val="24"/>
          <w:szCs w:val="28"/>
        </w:rPr>
        <w:t xml:space="preserve">Письма </w:t>
      </w:r>
      <w:proofErr w:type="spellStart"/>
      <w:r w:rsidRPr="00FD1F6E">
        <w:rPr>
          <w:rFonts w:ascii="Times New Roman" w:hAnsi="Times New Roman"/>
          <w:sz w:val="24"/>
          <w:szCs w:val="28"/>
        </w:rPr>
        <w:t>МОиН</w:t>
      </w:r>
      <w:proofErr w:type="spellEnd"/>
      <w:r w:rsidRPr="00FD1F6E">
        <w:rPr>
          <w:rFonts w:ascii="Times New Roman" w:hAnsi="Times New Roman"/>
          <w:sz w:val="24"/>
          <w:szCs w:val="28"/>
        </w:rPr>
        <w:t xml:space="preserve"> РФ от 12.05.2011</w:t>
      </w:r>
      <w:r>
        <w:rPr>
          <w:rFonts w:ascii="Times New Roman" w:hAnsi="Times New Roman"/>
          <w:sz w:val="24"/>
          <w:szCs w:val="28"/>
        </w:rPr>
        <w:t xml:space="preserve"> </w:t>
      </w:r>
      <w:r w:rsidRPr="00FD1F6E">
        <w:rPr>
          <w:rFonts w:ascii="Times New Roman" w:hAnsi="Times New Roman"/>
          <w:sz w:val="24"/>
          <w:szCs w:val="28"/>
        </w:rPr>
        <w:t>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15433" w:rsidRDefault="003A144B" w:rsidP="003A144B">
      <w:pPr>
        <w:shd w:val="clear" w:color="auto" w:fill="FFFFFF"/>
        <w:tabs>
          <w:tab w:val="left" w:pos="720"/>
        </w:tabs>
        <w:spacing w:after="0" w:line="240" w:lineRule="auto"/>
        <w:ind w:left="720" w:hanging="436"/>
        <w:contextualSpacing/>
        <w:jc w:val="both"/>
        <w:rPr>
          <w:color w:val="000000"/>
        </w:rPr>
      </w:pPr>
      <w:r w:rsidRPr="00FD1F6E">
        <w:rPr>
          <w:rFonts w:ascii="Symbol" w:hAnsi="Symbol" w:cs="Symbol"/>
          <w:sz w:val="24"/>
          <w:szCs w:val="28"/>
        </w:rPr>
        <w:t></w:t>
      </w:r>
      <w:r w:rsidRPr="00FD1F6E">
        <w:rPr>
          <w:rFonts w:ascii="Symbol" w:hAnsi="Symbol" w:cs="Symbol"/>
          <w:sz w:val="24"/>
          <w:szCs w:val="28"/>
        </w:rPr>
        <w:t></w:t>
      </w:r>
      <w:r w:rsidRPr="00FD1F6E">
        <w:rPr>
          <w:rFonts w:ascii="Symbol" w:hAnsi="Symbol" w:cs="Symbol"/>
          <w:sz w:val="24"/>
          <w:szCs w:val="28"/>
        </w:rPr>
        <w:t></w:t>
      </w:r>
      <w:r w:rsidRPr="00FD1F6E">
        <w:rPr>
          <w:rFonts w:ascii="Symbol" w:hAnsi="Symbol" w:cs="Symbol"/>
          <w:sz w:val="24"/>
          <w:szCs w:val="28"/>
        </w:rPr>
        <w:t></w:t>
      </w:r>
      <w:r w:rsidRPr="00FD1F6E">
        <w:rPr>
          <w:rFonts w:ascii="Times New Roman" w:hAnsi="Times New Roman"/>
          <w:sz w:val="24"/>
          <w:szCs w:val="28"/>
        </w:rPr>
        <w:t xml:space="preserve">Приказа </w:t>
      </w:r>
      <w:proofErr w:type="spellStart"/>
      <w:r w:rsidRPr="00FD1F6E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FD1F6E">
        <w:rPr>
          <w:rFonts w:ascii="Times New Roman" w:hAnsi="Times New Roman"/>
          <w:sz w:val="24"/>
          <w:szCs w:val="28"/>
        </w:rPr>
        <w:t xml:space="preserve"> России от 30.08.2013</w:t>
      </w:r>
      <w:r>
        <w:rPr>
          <w:rFonts w:ascii="Times New Roman" w:hAnsi="Times New Roman"/>
          <w:sz w:val="24"/>
          <w:szCs w:val="28"/>
        </w:rPr>
        <w:t xml:space="preserve"> г.</w:t>
      </w:r>
      <w:r w:rsidRPr="00FD1F6E">
        <w:rPr>
          <w:rFonts w:ascii="Times New Roman" w:hAnsi="Times New Roman"/>
          <w:sz w:val="24"/>
          <w:szCs w:val="28"/>
        </w:rPr>
        <w:t xml:space="preserve"> N 1015 (ред. от 17.07.2015</w:t>
      </w:r>
      <w:r w:rsidR="00915433">
        <w:rPr>
          <w:rFonts w:ascii="Times New Roman" w:hAnsi="Times New Roman"/>
          <w:sz w:val="24"/>
          <w:szCs w:val="28"/>
        </w:rPr>
        <w:t>г.</w:t>
      </w:r>
      <w:r w:rsidRPr="00FD1F6E">
        <w:rPr>
          <w:rFonts w:ascii="Times New Roman" w:hAnsi="Times New Roman"/>
          <w:sz w:val="24"/>
          <w:szCs w:val="28"/>
        </w:rPr>
        <w:t>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  <w:r w:rsidR="00915433" w:rsidRPr="00915433">
        <w:rPr>
          <w:color w:val="000000"/>
        </w:rPr>
        <w:t xml:space="preserve"> </w:t>
      </w:r>
    </w:p>
    <w:p w:rsidR="00DC71D0" w:rsidRPr="006F093A" w:rsidRDefault="00DC71D0" w:rsidP="00DC71D0">
      <w:pPr>
        <w:pStyle w:val="a3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Методических рекомендаций ГАУ ДПО СИПКРО от 30.08.2019 г. №302 по организации и содержанию внеурочной деятельности, в том числе по организации деятельности ученических сообществ;</w:t>
      </w:r>
    </w:p>
    <w:p w:rsidR="003A144B" w:rsidRPr="00FD1F6E" w:rsidRDefault="003A144B" w:rsidP="003A144B">
      <w:pPr>
        <w:autoSpaceDE w:val="0"/>
        <w:autoSpaceDN w:val="0"/>
        <w:adjustRightInd w:val="0"/>
        <w:ind w:left="721" w:hanging="43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D1F6E">
        <w:rPr>
          <w:rFonts w:ascii="Symbol" w:eastAsia="Times New Roman" w:hAnsi="Symbol" w:cs="Symbol"/>
          <w:sz w:val="24"/>
          <w:szCs w:val="28"/>
          <w:lang w:eastAsia="ru-RU"/>
        </w:rPr>
        <w:t></w:t>
      </w:r>
      <w:r>
        <w:rPr>
          <w:rFonts w:ascii="Symbol" w:eastAsia="Times New Roman" w:hAnsi="Symbol" w:cs="Symbol"/>
          <w:sz w:val="24"/>
          <w:szCs w:val="28"/>
          <w:lang w:eastAsia="ru-RU"/>
        </w:rPr>
        <w:t></w:t>
      </w:r>
      <w:r>
        <w:rPr>
          <w:rFonts w:ascii="Symbol" w:eastAsia="Times New Roman" w:hAnsi="Symbol" w:cs="Symbol"/>
          <w:sz w:val="24"/>
          <w:szCs w:val="28"/>
          <w:lang w:eastAsia="ru-RU"/>
        </w:rPr>
        <w:t>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кале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д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а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р</w:t>
      </w:r>
      <w:r w:rsidRPr="00FD1F6E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о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г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 xml:space="preserve">о </w:t>
      </w:r>
      <w:r w:rsidRPr="00FD1F6E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че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бно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г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 xml:space="preserve">о 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г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р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ф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 xml:space="preserve">ка 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 xml:space="preserve">а </w:t>
      </w:r>
      <w:r w:rsidRPr="00FD1F6E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2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0</w:t>
      </w:r>
      <w:r w:rsidR="00713A30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24</w:t>
      </w:r>
      <w:r w:rsidRPr="00FD1F6E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-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2</w:t>
      </w:r>
      <w:r w:rsidR="00713A30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025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че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б</w:t>
      </w:r>
      <w:r w:rsidRPr="00FD1F6E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ы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й г</w:t>
      </w:r>
      <w:r w:rsidRPr="00FD1F6E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о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д;</w:t>
      </w:r>
    </w:p>
    <w:p w:rsidR="00E43308" w:rsidRDefault="003A144B" w:rsidP="003D5F01">
      <w:pPr>
        <w:widowControl w:val="0"/>
        <w:autoSpaceDE w:val="0"/>
        <w:autoSpaceDN w:val="0"/>
        <w:adjustRightInd w:val="0"/>
        <w:ind w:left="721" w:hanging="43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D1F6E">
        <w:rPr>
          <w:rFonts w:ascii="Symbol" w:eastAsia="Times New Roman" w:hAnsi="Symbol" w:cs="Symbol"/>
          <w:position w:val="-1"/>
          <w:sz w:val="24"/>
          <w:szCs w:val="28"/>
          <w:lang w:eastAsia="ru-RU"/>
        </w:rPr>
        <w:t></w:t>
      </w:r>
      <w:r>
        <w:rPr>
          <w:rFonts w:ascii="Symbol" w:eastAsia="Times New Roman" w:hAnsi="Symbol" w:cs="Symbol"/>
          <w:position w:val="-1"/>
          <w:sz w:val="24"/>
          <w:szCs w:val="28"/>
          <w:lang w:eastAsia="ru-RU"/>
        </w:rPr>
        <w:t></w:t>
      </w:r>
      <w:r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 xml:space="preserve"> у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ч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е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б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о</w:t>
      </w:r>
      <w:r w:rsidRPr="00FD1F6E">
        <w:rPr>
          <w:rFonts w:ascii="Times New Roman" w:eastAsia="Times New Roman" w:hAnsi="Times New Roman"/>
          <w:spacing w:val="-2"/>
          <w:position w:val="-1"/>
          <w:sz w:val="24"/>
          <w:szCs w:val="28"/>
          <w:lang w:eastAsia="ru-RU"/>
        </w:rPr>
        <w:t>г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о</w:t>
      </w:r>
      <w:r w:rsidRPr="00FD1F6E">
        <w:rPr>
          <w:rFonts w:ascii="Times New Roman" w:eastAsia="Times New Roman" w:hAnsi="Times New Roman"/>
          <w:spacing w:val="34"/>
          <w:position w:val="-1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п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л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а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а</w:t>
      </w:r>
      <w:r w:rsidRPr="00FD1F6E">
        <w:rPr>
          <w:rFonts w:ascii="Times New Roman" w:eastAsia="Times New Roman" w:hAnsi="Times New Roman"/>
          <w:spacing w:val="33"/>
          <w:position w:val="-1"/>
          <w:sz w:val="24"/>
          <w:szCs w:val="28"/>
          <w:lang w:eastAsia="ru-RU"/>
        </w:rPr>
        <w:t xml:space="preserve"> </w:t>
      </w:r>
      <w:r w:rsidR="00713A30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МБОУ «ООШ № 3 ст. Кардоникской»</w:t>
      </w:r>
      <w:r w:rsidRPr="00FD1F6E">
        <w:rPr>
          <w:rFonts w:ascii="Times New Roman" w:eastAsia="Times New Roman" w:hAnsi="Times New Roman"/>
          <w:spacing w:val="34"/>
          <w:position w:val="-1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н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а</w:t>
      </w:r>
      <w:r w:rsidRPr="00FD1F6E">
        <w:rPr>
          <w:rFonts w:ascii="Times New Roman" w:eastAsia="Times New Roman" w:hAnsi="Times New Roman"/>
          <w:spacing w:val="31"/>
          <w:position w:val="-1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2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0</w:t>
      </w:r>
      <w:r w:rsidR="00713A30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24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-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20</w:t>
      </w:r>
      <w:r w:rsidR="00713A30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25</w:t>
      </w:r>
      <w:r w:rsidRPr="00FD1F6E">
        <w:rPr>
          <w:rFonts w:ascii="Times New Roman" w:eastAsia="Times New Roman" w:hAnsi="Times New Roman"/>
          <w:spacing w:val="34"/>
          <w:position w:val="-1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spacing w:val="-4"/>
          <w:position w:val="-1"/>
          <w:sz w:val="24"/>
          <w:szCs w:val="28"/>
          <w:lang w:eastAsia="ru-RU"/>
        </w:rPr>
        <w:t>у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че</w:t>
      </w:r>
      <w:r w:rsidRPr="00FD1F6E">
        <w:rPr>
          <w:rFonts w:ascii="Times New Roman" w:eastAsia="Times New Roman" w:hAnsi="Times New Roman"/>
          <w:spacing w:val="1"/>
          <w:position w:val="-1"/>
          <w:sz w:val="24"/>
          <w:szCs w:val="28"/>
          <w:lang w:eastAsia="ru-RU"/>
        </w:rPr>
        <w:t>б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ны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й</w:t>
      </w:r>
      <w:r w:rsidRPr="00FD1F6E">
        <w:rPr>
          <w:rFonts w:ascii="Times New Roman" w:eastAsia="Times New Roman" w:hAnsi="Times New Roman"/>
          <w:spacing w:val="34"/>
          <w:position w:val="-1"/>
          <w:sz w:val="24"/>
          <w:szCs w:val="28"/>
          <w:lang w:eastAsia="ru-RU"/>
        </w:rPr>
        <w:t xml:space="preserve"> 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г</w:t>
      </w:r>
      <w:r w:rsidRPr="00FD1F6E">
        <w:rPr>
          <w:rFonts w:ascii="Times New Roman" w:eastAsia="Times New Roman" w:hAnsi="Times New Roman"/>
          <w:spacing w:val="-1"/>
          <w:position w:val="-1"/>
          <w:sz w:val="24"/>
          <w:szCs w:val="28"/>
          <w:lang w:eastAsia="ru-RU"/>
        </w:rPr>
        <w:t>о</w:t>
      </w:r>
      <w:r w:rsidRPr="00FD1F6E">
        <w:rPr>
          <w:rFonts w:ascii="Times New Roman" w:eastAsia="Times New Roman" w:hAnsi="Times New Roman"/>
          <w:position w:val="-1"/>
          <w:sz w:val="24"/>
          <w:szCs w:val="28"/>
          <w:lang w:eastAsia="ru-RU"/>
        </w:rPr>
        <w:t>д</w:t>
      </w:r>
      <w:r w:rsidRPr="00FD1F6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D5F01" w:rsidRPr="003D5F01" w:rsidRDefault="003D5F01" w:rsidP="003D5F01">
      <w:pPr>
        <w:widowControl w:val="0"/>
        <w:autoSpaceDE w:val="0"/>
        <w:autoSpaceDN w:val="0"/>
        <w:adjustRightInd w:val="0"/>
        <w:ind w:left="721" w:hanging="43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2E2B" w:rsidRPr="002C7996" w:rsidRDefault="002B2E2B" w:rsidP="009451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996">
        <w:rPr>
          <w:rFonts w:ascii="Times New Roman" w:hAnsi="Times New Roman" w:cs="Times New Roman"/>
          <w:sz w:val="24"/>
          <w:szCs w:val="24"/>
        </w:rPr>
        <w:t>Программа составлена на основе Сборник</w:t>
      </w:r>
      <w:r w:rsidR="002C7996" w:rsidRPr="002C7996">
        <w:rPr>
          <w:rFonts w:ascii="Times New Roman" w:hAnsi="Times New Roman" w:cs="Times New Roman"/>
          <w:sz w:val="24"/>
          <w:szCs w:val="24"/>
        </w:rPr>
        <w:t>а</w:t>
      </w:r>
      <w:r w:rsidRPr="002C7996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2C7996" w:rsidRPr="002C7996">
        <w:rPr>
          <w:rFonts w:ascii="Times New Roman" w:hAnsi="Times New Roman" w:cs="Times New Roman"/>
          <w:sz w:val="24"/>
          <w:szCs w:val="24"/>
        </w:rPr>
        <w:t>«</w:t>
      </w:r>
      <w:r w:rsidRPr="002C7996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деятельность. Социальная деятельность. Профессиональная ориентация. Здоров</w:t>
      </w:r>
      <w:r w:rsidR="008F529E">
        <w:rPr>
          <w:rFonts w:ascii="Times New Roman" w:hAnsi="Times New Roman" w:cs="Times New Roman"/>
          <w:sz w:val="24"/>
          <w:szCs w:val="24"/>
        </w:rPr>
        <w:t xml:space="preserve">ый и безопасный образ жизни» - </w:t>
      </w:r>
      <w:r w:rsidRPr="002C7996">
        <w:rPr>
          <w:rFonts w:ascii="Times New Roman" w:hAnsi="Times New Roman" w:cs="Times New Roman"/>
          <w:sz w:val="24"/>
          <w:szCs w:val="24"/>
        </w:rPr>
        <w:t>авторы Третьякова С. В., Иванов А. В., Чистякова С. Н. и др. Изд. «Просвещение»</w:t>
      </w:r>
      <w:r w:rsidR="009451B7">
        <w:rPr>
          <w:rFonts w:ascii="Times New Roman" w:hAnsi="Times New Roman" w:cs="Times New Roman"/>
          <w:sz w:val="24"/>
          <w:szCs w:val="24"/>
        </w:rPr>
        <w:t>.</w:t>
      </w:r>
      <w:r w:rsidR="002C7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433" w:rsidRDefault="00915433" w:rsidP="009451B7">
      <w:pPr>
        <w:pStyle w:val="a4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51B7" w:rsidRPr="002B1A29" w:rsidRDefault="009451B7" w:rsidP="009451B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1A29">
        <w:rPr>
          <w:rFonts w:ascii="Times New Roman" w:hAnsi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2C26AC" w:rsidRPr="002B1A29" w:rsidRDefault="002C26AC" w:rsidP="002A1845">
      <w:pPr>
        <w:pStyle w:val="a4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2B1A29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освоения отражают:</w:t>
      </w:r>
    </w:p>
    <w:p w:rsidR="00FB3290" w:rsidRPr="00FB3290" w:rsidRDefault="00FB3290" w:rsidP="00026A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FB3290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 самообразованию и личностному самоопределению;</w:t>
      </w:r>
    </w:p>
    <w:p w:rsidR="00FB3290" w:rsidRPr="00FB3290" w:rsidRDefault="00FB3290" w:rsidP="00026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290">
        <w:rPr>
          <w:rFonts w:ascii="Times New Roman" w:hAnsi="Times New Roman" w:cs="Times New Roman"/>
          <w:sz w:val="24"/>
          <w:szCs w:val="24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26AC" w:rsidRDefault="002C26AC" w:rsidP="00026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проявления заботы о человеке при групповом взаимодействии;</w:t>
      </w:r>
    </w:p>
    <w:p w:rsidR="002C26AC" w:rsidRPr="0057246C" w:rsidRDefault="002C26AC" w:rsidP="00026AC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 поведения на занятиях, в </w:t>
      </w:r>
      <w:proofErr w:type="spellStart"/>
      <w:r>
        <w:rPr>
          <w:rFonts w:ascii="Times New Roman" w:hAnsi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исследовательском процессе;</w:t>
      </w:r>
    </w:p>
    <w:p w:rsidR="002C26AC" w:rsidRDefault="002C26AC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правильное отношение к собственным ошибкам, к победе, поражению;</w:t>
      </w:r>
    </w:p>
    <w:p w:rsidR="002C26AC" w:rsidRPr="00ED50D1" w:rsidRDefault="002C26AC" w:rsidP="00026ACC">
      <w:pPr>
        <w:spacing w:after="0"/>
        <w:ind w:lef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50D1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194634" w:rsidRDefault="002C26AC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50D1">
        <w:rPr>
          <w:rFonts w:ascii="Times New Roman" w:hAnsi="Times New Roman" w:cs="Times New Roman"/>
          <w:sz w:val="24"/>
          <w:szCs w:val="24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194634" w:rsidRDefault="00194634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умение быть сдержанным, терпеливым, вежливым в процессе взаимодействия;</w:t>
      </w:r>
    </w:p>
    <w:p w:rsidR="002C26AC" w:rsidRPr="00ED50D1" w:rsidRDefault="00194634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умение подводить самостоятельный итог занятия; анализировать и систематизировать полученные навыки и умения;</w:t>
      </w:r>
    </w:p>
    <w:p w:rsidR="00C25A7D" w:rsidRDefault="002C26AC" w:rsidP="00C25A7D">
      <w:pPr>
        <w:spacing w:after="240"/>
        <w:ind w:lef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ED50D1">
        <w:rPr>
          <w:rFonts w:ascii="Times New Roman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DD7848" w:rsidRPr="00C25A7D" w:rsidRDefault="00AE4280" w:rsidP="00C25A7D">
      <w:pPr>
        <w:spacing w:after="240"/>
        <w:ind w:left="-82"/>
        <w:rPr>
          <w:rFonts w:ascii="Times New Roman" w:hAnsi="Times New Roman" w:cs="Times New Roman"/>
          <w:sz w:val="24"/>
          <w:szCs w:val="24"/>
        </w:rPr>
      </w:pPr>
      <w:r w:rsidRPr="002B1A29">
        <w:rPr>
          <w:rFonts w:ascii="Times New Roman" w:hAnsi="Times New Roman" w:cs="Times New Roman"/>
          <w:b/>
          <w:sz w:val="24"/>
          <w:szCs w:val="24"/>
        </w:rPr>
        <w:t>М</w:t>
      </w:r>
      <w:r w:rsidR="00FB3290" w:rsidRPr="002B1A29">
        <w:rPr>
          <w:rFonts w:ascii="Times New Roman" w:hAnsi="Times New Roman" w:cs="Times New Roman"/>
          <w:b/>
          <w:sz w:val="24"/>
          <w:szCs w:val="24"/>
        </w:rPr>
        <w:t>етапредметные</w:t>
      </w:r>
      <w:r w:rsidR="003D5F01" w:rsidRPr="002B1A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1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848" w:rsidRDefault="00DD7848" w:rsidP="00DD78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 концу обучения курса «Очевидное – невероятное» обучающиеся получат возможность:</w:t>
      </w:r>
    </w:p>
    <w:p w:rsidR="00AE4280" w:rsidRPr="00C25A7D" w:rsidRDefault="00AE4280" w:rsidP="00194634">
      <w:pPr>
        <w:spacing w:before="240"/>
        <w:ind w:left="-82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25A7D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="00C25A7D">
        <w:rPr>
          <w:rFonts w:ascii="Times New Roman" w:hAnsi="Times New Roman" w:cs="Times New Roman"/>
          <w:color w:val="000000"/>
          <w:spacing w:val="11"/>
          <w:sz w:val="24"/>
          <w:szCs w:val="24"/>
        </w:rPr>
        <w:t>:</w:t>
      </w:r>
      <w:r w:rsidRPr="00C25A7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FB3290" w:rsidRPr="00ED50D1" w:rsidRDefault="00AE4280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</w:t>
      </w:r>
      <w:r w:rsidR="00FB3290" w:rsidRPr="00ED50D1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B3290" w:rsidRDefault="00AE4280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290" w:rsidRPr="00ED50D1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D35992" w:rsidRDefault="00194634" w:rsidP="00026A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п</w:t>
      </w:r>
      <w:r w:rsidR="00D35992">
        <w:rPr>
          <w:rFonts w:ascii="Times New Roman" w:hAnsi="Times New Roman" w:cs="Times New Roman"/>
          <w:color w:val="000000"/>
          <w:spacing w:val="11"/>
          <w:sz w:val="24"/>
          <w:szCs w:val="24"/>
        </w:rPr>
        <w:t>ланирова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ние</w:t>
      </w:r>
      <w:r w:rsidR="00D3599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х</w:t>
      </w:r>
      <w:r w:rsidR="00D3599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й</w:t>
      </w:r>
      <w:r w:rsidR="00D3599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в соответствии с поставленной задачей;</w:t>
      </w:r>
    </w:p>
    <w:p w:rsidR="00D35992" w:rsidRDefault="00D35992" w:rsidP="00026A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контролирова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 оценива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процесс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 результат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деятельности;</w:t>
      </w:r>
    </w:p>
    <w:p w:rsidR="00D35992" w:rsidRPr="00ED50D1" w:rsidRDefault="00D35992" w:rsidP="0002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формулирова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собственно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мнени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и позици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;</w:t>
      </w:r>
    </w:p>
    <w:p w:rsidR="00FB3290" w:rsidRDefault="00AE4280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290" w:rsidRPr="00ED50D1">
        <w:rPr>
          <w:rFonts w:ascii="Times New Roman" w:hAnsi="Times New Roman" w:cs="Times New Roman"/>
          <w:sz w:val="24"/>
          <w:szCs w:val="24"/>
        </w:rPr>
        <w:t>овладение экспериментальными методами решения задач.</w:t>
      </w:r>
    </w:p>
    <w:p w:rsidR="00AE4280" w:rsidRPr="00C25A7D" w:rsidRDefault="00AE4280" w:rsidP="00026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7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C25A7D">
        <w:rPr>
          <w:rFonts w:ascii="Times New Roman" w:hAnsi="Times New Roman" w:cs="Times New Roman"/>
          <w:b/>
          <w:sz w:val="24"/>
          <w:szCs w:val="24"/>
        </w:rPr>
        <w:t>:</w:t>
      </w:r>
    </w:p>
    <w:p w:rsidR="00AE4280" w:rsidRDefault="00AE4280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D1">
        <w:rPr>
          <w:rFonts w:ascii="Times New Roman" w:hAnsi="Times New Roman" w:cs="Times New Roman"/>
          <w:sz w:val="24"/>
          <w:szCs w:val="24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</w:t>
      </w:r>
      <w:r>
        <w:rPr>
          <w:rFonts w:ascii="Times New Roman" w:hAnsi="Times New Roman" w:cs="Times New Roman"/>
          <w:sz w:val="24"/>
          <w:szCs w:val="24"/>
        </w:rPr>
        <w:t xml:space="preserve"> гипотезы, формулировать выводы.</w:t>
      </w:r>
    </w:p>
    <w:p w:rsidR="00D35992" w:rsidRDefault="00D35992" w:rsidP="00026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7246C">
        <w:rPr>
          <w:rFonts w:ascii="Times New Roman" w:hAnsi="Times New Roman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витие познавательных навыков</w:t>
      </w:r>
      <w:r w:rsidRPr="0057246C">
        <w:rPr>
          <w:rFonts w:ascii="Times New Roman" w:hAnsi="Times New Roman"/>
          <w:sz w:val="24"/>
          <w:szCs w:val="24"/>
        </w:rPr>
        <w:t xml:space="preserve">, умения самостоятельно конструировать свои знания, ориентироваться в информационном пространстве; </w:t>
      </w:r>
    </w:p>
    <w:p w:rsidR="00D35992" w:rsidRDefault="00D35992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94634">
        <w:rPr>
          <w:rFonts w:ascii="Times New Roman" w:hAnsi="Times New Roman"/>
          <w:sz w:val="24"/>
          <w:szCs w:val="24"/>
        </w:rPr>
        <w:t>развитие критического</w:t>
      </w:r>
      <w:r w:rsidRPr="0057246C">
        <w:rPr>
          <w:rFonts w:ascii="Times New Roman" w:hAnsi="Times New Roman"/>
          <w:sz w:val="24"/>
          <w:szCs w:val="24"/>
        </w:rPr>
        <w:t xml:space="preserve"> и творческо</w:t>
      </w:r>
      <w:r w:rsidR="00194634">
        <w:rPr>
          <w:rFonts w:ascii="Times New Roman" w:hAnsi="Times New Roman"/>
          <w:sz w:val="24"/>
          <w:szCs w:val="24"/>
        </w:rPr>
        <w:t>го</w:t>
      </w:r>
      <w:r w:rsidRPr="0057246C">
        <w:rPr>
          <w:rFonts w:ascii="Times New Roman" w:hAnsi="Times New Roman"/>
          <w:sz w:val="24"/>
          <w:szCs w:val="24"/>
        </w:rPr>
        <w:t xml:space="preserve"> мышления.</w:t>
      </w:r>
    </w:p>
    <w:p w:rsidR="00AE4280" w:rsidRPr="00C25A7D" w:rsidRDefault="00AE4280" w:rsidP="00AE4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7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="00C25A7D">
        <w:rPr>
          <w:rFonts w:ascii="Times New Roman" w:hAnsi="Times New Roman" w:cs="Times New Roman"/>
          <w:b/>
          <w:sz w:val="24"/>
          <w:szCs w:val="24"/>
        </w:rPr>
        <w:t>:</w:t>
      </w:r>
    </w:p>
    <w:p w:rsidR="00D35992" w:rsidRDefault="00D35992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280">
        <w:rPr>
          <w:rFonts w:ascii="Times New Roman" w:hAnsi="Times New Roman" w:cs="Times New Roman"/>
          <w:sz w:val="24"/>
          <w:szCs w:val="24"/>
        </w:rPr>
        <w:t>развитие способностей</w:t>
      </w:r>
      <w:r w:rsidR="00AE4280" w:rsidRPr="00ED50D1">
        <w:rPr>
          <w:rFonts w:ascii="Times New Roman" w:hAnsi="Times New Roman" w:cs="Times New Roman"/>
          <w:sz w:val="24"/>
          <w:szCs w:val="24"/>
        </w:rPr>
        <w:t>: докладывать о результатах эксперимента, кратко и точно отвечать на вопросы, использовать справочную литератур</w:t>
      </w:r>
      <w:r>
        <w:rPr>
          <w:rFonts w:ascii="Times New Roman" w:hAnsi="Times New Roman" w:cs="Times New Roman"/>
          <w:sz w:val="24"/>
          <w:szCs w:val="24"/>
        </w:rPr>
        <w:t>у и другие источники информации;</w:t>
      </w:r>
    </w:p>
    <w:p w:rsidR="00D35992" w:rsidRDefault="00D35992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D1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D35992" w:rsidRDefault="00D35992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полученных знания о явлениях природы; </w:t>
      </w:r>
    </w:p>
    <w:p w:rsidR="00194634" w:rsidRDefault="00194634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работать в паре;</w:t>
      </w:r>
    </w:p>
    <w:p w:rsidR="00194634" w:rsidRDefault="00194634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импровизировать; </w:t>
      </w:r>
    </w:p>
    <w:p w:rsidR="00D35992" w:rsidRPr="00ED50D1" w:rsidRDefault="00D35992" w:rsidP="0002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формирование правильной речи как средства полноценного общения.</w:t>
      </w:r>
    </w:p>
    <w:p w:rsidR="00AE4280" w:rsidRPr="00C25A7D" w:rsidRDefault="00AE4280" w:rsidP="00AE4280">
      <w:pPr>
        <w:jc w:val="both"/>
        <w:rPr>
          <w:rFonts w:ascii="Times New Roman" w:hAnsi="Times New Roman" w:cs="Times New Roman"/>
          <w:sz w:val="24"/>
          <w:szCs w:val="24"/>
        </w:rPr>
      </w:pPr>
      <w:r w:rsidRPr="00C25A7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C25A7D">
        <w:rPr>
          <w:rFonts w:ascii="Times New Roman" w:hAnsi="Times New Roman" w:cs="Times New Roman"/>
          <w:sz w:val="24"/>
          <w:szCs w:val="24"/>
        </w:rPr>
        <w:t>:</w:t>
      </w:r>
      <w:r w:rsidRPr="00C2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280" w:rsidRPr="00ED50D1" w:rsidRDefault="00AE4280" w:rsidP="00026ACC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D1">
        <w:rPr>
          <w:rFonts w:ascii="Times New Roman" w:hAnsi="Times New Roman" w:cs="Times New Roman"/>
          <w:sz w:val="24"/>
          <w:szCs w:val="24"/>
        </w:rPr>
        <w:t>как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AE4280" w:rsidRDefault="00AE4280" w:rsidP="00026ACC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0D1">
        <w:rPr>
          <w:rFonts w:ascii="Times New Roman" w:hAnsi="Times New Roman" w:cs="Times New Roman"/>
          <w:sz w:val="24"/>
          <w:szCs w:val="24"/>
        </w:rPr>
        <w:t>как пользоваться измерительными приборами (весы, динамометр, термометр), собирать несложные экспериментальные установки д</w:t>
      </w:r>
      <w:r w:rsidR="00D35992">
        <w:rPr>
          <w:rFonts w:ascii="Times New Roman" w:hAnsi="Times New Roman" w:cs="Times New Roman"/>
          <w:sz w:val="24"/>
          <w:szCs w:val="24"/>
        </w:rPr>
        <w:t>ля проведения простейших опытов;</w:t>
      </w:r>
    </w:p>
    <w:p w:rsidR="00D35992" w:rsidRDefault="00D35992" w:rsidP="00026ACC">
      <w:pPr>
        <w:spacing w:after="0"/>
        <w:ind w:left="53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самостоятельно организовывать свой досуг занимательными опытами; </w:t>
      </w:r>
    </w:p>
    <w:p w:rsidR="00194634" w:rsidRDefault="00D35992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творчества, использовать</w:t>
      </w:r>
      <w:r w:rsid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накопленные знания;</w:t>
      </w:r>
      <w:r w:rsidR="00194634" w:rsidRPr="0019463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194634" w:rsidRDefault="00194634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работать с предлагаемыми материалами;</w:t>
      </w:r>
    </w:p>
    <w:p w:rsidR="00631C78" w:rsidRDefault="00194634" w:rsidP="00026ACC">
      <w:pPr>
        <w:spacing w:after="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- применять полученный о</w:t>
      </w:r>
      <w:r w:rsidR="00631C7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пыт работы в своей деятельности: </w:t>
      </w:r>
      <w:r w:rsidR="00631C78"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самостоятельно демонстрировать занимательные опыты, разбираться в теоретических вопросах, </w:t>
      </w:r>
      <w:r w:rsidR="00631C78"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>в наблюдаемых явлениях, делать выводы, принимать участие в школьных</w:t>
      </w:r>
      <w:r w:rsidR="00631C78">
        <w:rPr>
          <w:rFonts w:ascii="Times New Roman" w:hAnsi="Times New Roman" w:cs="Times New Roman"/>
          <w:color w:val="000000"/>
          <w:spacing w:val="11"/>
          <w:sz w:val="24"/>
          <w:szCs w:val="24"/>
        </w:rPr>
        <w:t>, внешкольных</w:t>
      </w:r>
      <w:r w:rsidR="00631C78"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научных мероприятиях, показывать свои творческие работы</w:t>
      </w:r>
      <w:r w:rsidR="00631C78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4522A5" w:rsidRPr="004522A5" w:rsidRDefault="004522A5" w:rsidP="00026ACC">
      <w:pPr>
        <w:spacing w:after="0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• проводить наблюдение и эксперимент под руководством учителя;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создавать и преобразовывать модели и схемы для решения задач; </w:t>
      </w:r>
    </w:p>
    <w:p w:rsidR="009B0108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условий;</w:t>
      </w:r>
    </w:p>
    <w:p w:rsidR="004522A5" w:rsidRPr="004522A5" w:rsidRDefault="009B0108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основам реализации </w:t>
      </w:r>
      <w:proofErr w:type="spellStart"/>
      <w:r w:rsidRPr="004522A5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4522A5">
        <w:rPr>
          <w:rFonts w:ascii="Times New Roman" w:hAnsi="Times New Roman" w:cs="Times New Roman"/>
          <w:sz w:val="24"/>
          <w:szCs w:val="24"/>
        </w:rPr>
        <w:t xml:space="preserve"> - исследовательской деятельности;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 • основам прогнозирования как предвидения будущих событий и развития процесса.</w:t>
      </w:r>
    </w:p>
    <w:p w:rsidR="004522A5" w:rsidRPr="004522A5" w:rsidRDefault="004522A5" w:rsidP="00026ACC">
      <w:pPr>
        <w:spacing w:after="0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выдвигать гипотезы о связях и закономерностях событий, процессов, объектов; • организовывать исследование с целью проверки гипотез;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делать умозаключения (индуктивное и по аналогии) и выводы на основе аргументации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 исследования;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 • осуществлять познавательную рефлексию в отношении действий по решению познавательных задач;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адекватно оценивать свои возможности достижения цели определенной сложности в различных сферах самостоятельной деятельности; </w:t>
      </w:r>
    </w:p>
    <w:p w:rsidR="004522A5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 xml:space="preserve">• основам </w:t>
      </w:r>
      <w:proofErr w:type="spellStart"/>
      <w:r w:rsidRPr="004522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522A5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</w:p>
    <w:p w:rsidR="00D35992" w:rsidRPr="004522A5" w:rsidRDefault="004522A5" w:rsidP="004522A5">
      <w:pPr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4522A5">
        <w:rPr>
          <w:rFonts w:ascii="Times New Roman" w:hAnsi="Times New Roman" w:cs="Times New Roman"/>
          <w:sz w:val="24"/>
          <w:szCs w:val="24"/>
        </w:rPr>
        <w:t>• прилагать волевые усилия и преодолевать трудности и препятствия на пути достижения целей.</w:t>
      </w:r>
    </w:p>
    <w:p w:rsidR="00C40E1E" w:rsidRPr="00C40E1E" w:rsidRDefault="00C40E1E" w:rsidP="00C40E1E">
      <w:pPr>
        <w:shd w:val="clear" w:color="auto" w:fill="FFFFFF"/>
        <w:tabs>
          <w:tab w:val="left" w:pos="7575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40E1E">
        <w:rPr>
          <w:rFonts w:ascii="Times New Roman" w:hAnsi="Times New Roman" w:cs="Times New Roman"/>
          <w:color w:val="000000"/>
          <w:spacing w:val="11"/>
          <w:sz w:val="24"/>
          <w:szCs w:val="24"/>
        </w:rPr>
        <w:t>Ожидаемые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результаты и способы проверки.</w:t>
      </w:r>
    </w:p>
    <w:p w:rsidR="00C40E1E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 концу курса </w:t>
      </w:r>
      <w:proofErr w:type="gramStart"/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>обучения</w:t>
      </w:r>
      <w:proofErr w:type="gramEnd"/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обучающиеся</w:t>
      </w: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могут самостоятельно демонстрировать занимательные опыты, разбираться в теоретических вопросах, в наблюдаемых явлениях, делать выводы, принимать участие в школьных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, внешкольных</w:t>
      </w: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научных мероприятиях, показывать свои творческие работы.</w:t>
      </w:r>
    </w:p>
    <w:p w:rsidR="00C40E1E" w:rsidRPr="00561463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561463">
        <w:rPr>
          <w:rFonts w:ascii="Times New Roman" w:hAnsi="Times New Roman" w:cs="Times New Roman"/>
          <w:sz w:val="24"/>
          <w:szCs w:val="24"/>
        </w:rPr>
        <w:t xml:space="preserve">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6146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1463">
        <w:rPr>
          <w:rFonts w:ascii="Times New Roman" w:hAnsi="Times New Roman" w:cs="Times New Roman"/>
          <w:sz w:val="24"/>
          <w:szCs w:val="24"/>
        </w:rPr>
        <w:t>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</w:t>
      </w:r>
      <w:r>
        <w:rPr>
          <w:rFonts w:ascii="Times New Roman" w:hAnsi="Times New Roman" w:cs="Times New Roman"/>
          <w:sz w:val="24"/>
          <w:szCs w:val="24"/>
        </w:rPr>
        <w:t>ие о проблеме данной науки. Они</w:t>
      </w:r>
      <w:r w:rsidRPr="00561463">
        <w:rPr>
          <w:rFonts w:ascii="Times New Roman" w:hAnsi="Times New Roman" w:cs="Times New Roman"/>
          <w:sz w:val="24"/>
          <w:szCs w:val="24"/>
        </w:rPr>
        <w:t xml:space="preserve"> получают профессиональные навыки, которые способствуют дальнейшей социально-бытовой и профессионально-трудовой адаптации в обществе.</w:t>
      </w:r>
    </w:p>
    <w:p w:rsidR="00C40E1E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Достижения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обучающихся</w:t>
      </w: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проверяютс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я в виде игр</w:t>
      </w:r>
      <w:r w:rsidRPr="00593281">
        <w:rPr>
          <w:rFonts w:ascii="Times New Roman" w:hAnsi="Times New Roman" w:cs="Times New Roman"/>
          <w:color w:val="000000"/>
          <w:spacing w:val="11"/>
          <w:sz w:val="24"/>
          <w:szCs w:val="24"/>
        </w:rPr>
        <w:t>, практических работ, защиты проектов, а подведение итогов всего курса обучения проводится демонстрацией опытов перед младшими школьниками или другими классами, по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казом познавательных спектаклей. Создание портфолио, где собраны результаты участия в конкурсах, фотоматериал, является эффективной формой оценивания и подведения итогов деятельности обучающихся. В основу изучения курса положены ориентиры, достижение которых определяются воспитательными результатами, оцениваемые по 3 уровням.</w:t>
      </w:r>
    </w:p>
    <w:p w:rsidR="00C40E1E" w:rsidRPr="009205A7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5A7">
        <w:rPr>
          <w:rFonts w:ascii="Times New Roman" w:hAnsi="Times New Roman" w:cs="Times New Roman"/>
          <w:i/>
          <w:color w:val="000000"/>
          <w:spacing w:val="11"/>
          <w:sz w:val="24"/>
          <w:szCs w:val="24"/>
        </w:rPr>
        <w:t xml:space="preserve">1 уровень результатов- </w:t>
      </w:r>
      <w:r w:rsidRPr="009205A7">
        <w:rPr>
          <w:rFonts w:ascii="Times New Roman" w:hAnsi="Times New Roman" w:cs="Times New Roman"/>
          <w:sz w:val="24"/>
          <w:szCs w:val="24"/>
        </w:rPr>
        <w:t>приобретение социальных знаний, понимания социальной реальности и повседневной жизни.</w:t>
      </w:r>
    </w:p>
    <w:p w:rsidR="00C40E1E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9205A7">
        <w:rPr>
          <w:rFonts w:ascii="Times New Roman" w:hAnsi="Times New Roman" w:cs="Times New Roman"/>
          <w:sz w:val="24"/>
          <w:szCs w:val="24"/>
        </w:rPr>
        <w:lastRenderedPageBreak/>
        <w:t>Для достижения данного уровня результатов особое значение имеет взаимодействие обучающегося</w:t>
      </w:r>
      <w:r w:rsidRPr="009205A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со своими учителями как значимыми для него носителями положительного социального знания и повседневного опыта.</w:t>
      </w:r>
    </w:p>
    <w:p w:rsidR="00C40E1E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5A7">
        <w:rPr>
          <w:rFonts w:ascii="Times New Roman" w:hAnsi="Times New Roman" w:cs="Times New Roman"/>
          <w:i/>
          <w:sz w:val="24"/>
          <w:szCs w:val="24"/>
        </w:rPr>
        <w:t>2 уровень результатов</w:t>
      </w:r>
      <w:r w:rsidRPr="009205A7">
        <w:rPr>
          <w:rFonts w:ascii="Times New Roman" w:hAnsi="Times New Roman" w:cs="Times New Roman"/>
          <w:sz w:val="24"/>
          <w:szCs w:val="24"/>
        </w:rPr>
        <w:t xml:space="preserve"> - формирование позитивного отношения к базовым ценностям нашего общества </w:t>
      </w:r>
      <w:r>
        <w:rPr>
          <w:rFonts w:ascii="Times New Roman" w:hAnsi="Times New Roman" w:cs="Times New Roman"/>
          <w:sz w:val="24"/>
          <w:szCs w:val="24"/>
        </w:rPr>
        <w:t xml:space="preserve">(человек, семья, Отечество, природа, мир, знания, труд, культура) </w:t>
      </w:r>
      <w:r w:rsidRPr="009205A7">
        <w:rPr>
          <w:rFonts w:ascii="Times New Roman" w:hAnsi="Times New Roman" w:cs="Times New Roman"/>
          <w:sz w:val="24"/>
          <w:szCs w:val="24"/>
        </w:rPr>
        <w:t>и к социальной реальности в целом.</w:t>
      </w:r>
    </w:p>
    <w:p w:rsidR="00C40E1E" w:rsidRPr="009205A7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школы, то есть в защищённой, дружественной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C40E1E" w:rsidRDefault="00C40E1E" w:rsidP="00C40E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 уровень</w:t>
      </w:r>
      <w:r w:rsidRPr="009205A7">
        <w:rPr>
          <w:rFonts w:ascii="Times New Roman" w:hAnsi="Times New Roman" w:cs="Times New Roman"/>
          <w:sz w:val="24"/>
          <w:szCs w:val="24"/>
        </w:rPr>
        <w:t xml:space="preserve"> - приобретение опыта самостоятельного социального действия</w:t>
      </w:r>
      <w:r>
        <w:t>.</w:t>
      </w:r>
    </w:p>
    <w:p w:rsidR="00C40E1E" w:rsidRPr="00181B42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социальным деятелем, свободным человеком. Именно в опыте самостоятельного действия приобретается то мужество, та готовность к поступку, без которых немыслимо существование и гражданского общества.</w:t>
      </w:r>
    </w:p>
    <w:p w:rsidR="00621A61" w:rsidRDefault="00C40E1E" w:rsidP="00C4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463">
        <w:rPr>
          <w:rFonts w:ascii="Times New Roman" w:hAnsi="Times New Roman" w:cs="Times New Roman"/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C40E1E" w:rsidRDefault="00C40E1E" w:rsidP="005614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EF9" w:rsidRDefault="00C40E1E" w:rsidP="00882703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61463" w:rsidRDefault="00561463" w:rsidP="0088270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561463" w:rsidSect="0025100F">
          <w:pgSz w:w="11906" w:h="16838"/>
          <w:pgMar w:top="284" w:right="1134" w:bottom="1134" w:left="1701" w:header="709" w:footer="709" w:gutter="0"/>
          <w:cols w:space="708"/>
          <w:docGrid w:linePitch="360"/>
        </w:sectPr>
      </w:pPr>
    </w:p>
    <w:p w:rsidR="00ED3FDC" w:rsidRPr="00211773" w:rsidRDefault="00211773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  <w:r w:rsidR="00935782">
        <w:rPr>
          <w:rFonts w:ascii="Times New Roman" w:hAnsi="Times New Roman" w:cs="Times New Roman"/>
          <w:b/>
          <w:sz w:val="24"/>
          <w:szCs w:val="24"/>
        </w:rPr>
        <w:t xml:space="preserve"> С УКАЗАНИЕМ ФОРМ</w:t>
      </w:r>
      <w:r w:rsidR="00704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82">
        <w:rPr>
          <w:rFonts w:ascii="Times New Roman" w:hAnsi="Times New Roman" w:cs="Times New Roman"/>
          <w:b/>
          <w:sz w:val="24"/>
          <w:szCs w:val="24"/>
        </w:rPr>
        <w:t>ОРГАНИЗАЦИИ И ВИДОВ ДЕЯТЕЛЬНОСТИ</w:t>
      </w:r>
    </w:p>
    <w:tbl>
      <w:tblPr>
        <w:tblStyle w:val="TableGrid"/>
        <w:tblW w:w="14466" w:type="dxa"/>
        <w:tblInd w:w="0" w:type="dxa"/>
        <w:tblCellMar>
          <w:top w:w="9" w:type="dxa"/>
          <w:left w:w="7" w:type="dxa"/>
          <w:right w:w="45" w:type="dxa"/>
        </w:tblCellMar>
        <w:tblLook w:val="04A0" w:firstRow="1" w:lastRow="0" w:firstColumn="1" w:lastColumn="0" w:noHBand="0" w:noVBand="1"/>
      </w:tblPr>
      <w:tblGrid>
        <w:gridCol w:w="509"/>
        <w:gridCol w:w="6019"/>
        <w:gridCol w:w="7938"/>
      </w:tblGrid>
      <w:tr w:rsidR="00ED3FDC" w:rsidRPr="001257C2" w:rsidTr="00ED3FDC">
        <w:trPr>
          <w:trHeight w:val="58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виды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ED3FDC" w:rsidRPr="001257C2" w:rsidRDefault="00ED3FDC" w:rsidP="0002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при проведении занятий </w:t>
            </w:r>
          </w:p>
        </w:tc>
      </w:tr>
      <w:tr w:rsidR="00ED3FDC" w:rsidRPr="001257C2" w:rsidTr="00ED3FDC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A666DB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Научные методы познания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A666DB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Демонстрации</w:t>
            </w:r>
          </w:p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Лабораторные работы</w:t>
            </w: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602AEE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Учимся изготовлять простейшие приборы и модели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Default="00ED3FDC" w:rsidP="00026ACC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Демонстрации</w:t>
            </w:r>
          </w:p>
          <w:p w:rsidR="00ED3FDC" w:rsidRPr="00A666DB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Творческая мастерская</w:t>
            </w:r>
          </w:p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Лабораторные работы</w:t>
            </w: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FDC" w:rsidRPr="007B3012" w:rsidRDefault="00ED3FDC" w:rsidP="00026ACC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измерять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463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F90BF8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моделировать, выдвигать гипотезы, наблюда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ть и объяснять явления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видеофильм. </w:t>
            </w: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 Игра.</w:t>
            </w:r>
          </w:p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3C224C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устанавливать зависимости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Эксперименты.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  <w:tr w:rsidR="00ED3FDC" w:rsidRPr="001257C2" w:rsidTr="00ED3FDC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DC" w:rsidRPr="001257C2" w:rsidRDefault="00ED3FDC" w:rsidP="00026A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</w:tr>
    </w:tbl>
    <w:p w:rsidR="00ED3FDC" w:rsidRDefault="00ED3FDC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35" w:rsidRDefault="00BC6035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35" w:rsidRDefault="00BC6035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35" w:rsidRDefault="00BC6035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35" w:rsidRDefault="00BC6035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DC" w:rsidRDefault="00ED3FDC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DC" w:rsidRDefault="00ED3FDC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DC" w:rsidRDefault="00ED3FDC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DC" w:rsidRPr="009451B7" w:rsidRDefault="009451B7" w:rsidP="00A447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B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TableGrid"/>
        <w:tblW w:w="13567" w:type="dxa"/>
        <w:tblInd w:w="505" w:type="dxa"/>
        <w:tblCellMar>
          <w:top w:w="9" w:type="dxa"/>
          <w:left w:w="7" w:type="dxa"/>
          <w:right w:w="45" w:type="dxa"/>
        </w:tblCellMar>
        <w:tblLook w:val="04A0" w:firstRow="1" w:lastRow="0" w:firstColumn="1" w:lastColumn="0" w:noHBand="0" w:noVBand="1"/>
      </w:tblPr>
      <w:tblGrid>
        <w:gridCol w:w="1141"/>
        <w:gridCol w:w="8563"/>
        <w:gridCol w:w="1602"/>
        <w:gridCol w:w="1249"/>
        <w:gridCol w:w="1012"/>
      </w:tblGrid>
      <w:tr w:rsidR="00211773" w:rsidRPr="001257C2" w:rsidTr="00211773">
        <w:trPr>
          <w:trHeight w:val="588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211773" w:rsidRPr="001257C2" w:rsidTr="00211773">
        <w:trPr>
          <w:trHeight w:val="546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B2E2B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A666DB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A666DB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Научные методы познания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602AEE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602AEE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Учимся изготовлять простейшие приборы и модели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73" w:rsidRPr="007B3012" w:rsidRDefault="00211773" w:rsidP="00211773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773" w:rsidRPr="007B3012" w:rsidRDefault="00211773" w:rsidP="00211773">
            <w:p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измерять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11773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F90BF8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F90BF8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моделировать, выдвигать гипотезы, наблюда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ть и объяснять явления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E92FE7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3C224C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3C224C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устанавливать зависимости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6F0154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2917C5" w:rsidP="002917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6F0154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2A9C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9C" w:rsidRDefault="00002A9C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9C" w:rsidRPr="003C224C" w:rsidRDefault="00002A9C" w:rsidP="00211773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Заключительный урок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9C" w:rsidRDefault="00002A9C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9C" w:rsidRDefault="003A02C0" w:rsidP="002917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9C" w:rsidRDefault="003A02C0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773" w:rsidRPr="001257C2" w:rsidTr="00211773">
        <w:trPr>
          <w:trHeight w:val="59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Default="00211773" w:rsidP="002117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Default="006F0154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Pr="001257C2" w:rsidRDefault="003A02C0" w:rsidP="0021177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73" w:rsidRDefault="003A02C0" w:rsidP="0021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11773" w:rsidRDefault="00211773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2FE7" w:rsidRDefault="00E92FE7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2FE7" w:rsidRDefault="00E92FE7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0154" w:rsidRDefault="006F0154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0154" w:rsidRDefault="006F0154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0154" w:rsidRDefault="006F0154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0154" w:rsidRDefault="006F0154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2FE7" w:rsidRDefault="00E92FE7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2FE7" w:rsidRDefault="000A4C61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7C2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 – тематическое планирование</w:t>
      </w:r>
      <w:r w:rsidR="00500614">
        <w:rPr>
          <w:rFonts w:ascii="Times New Roman" w:hAnsi="Times New Roman" w:cs="Times New Roman"/>
          <w:b/>
          <w:i/>
          <w:sz w:val="24"/>
          <w:szCs w:val="24"/>
        </w:rPr>
        <w:t xml:space="preserve"> на 2024-2025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для 5 класса</w:t>
      </w:r>
    </w:p>
    <w:tbl>
      <w:tblPr>
        <w:tblStyle w:val="TableGrid"/>
        <w:tblW w:w="14752" w:type="dxa"/>
        <w:tblInd w:w="0" w:type="dxa"/>
        <w:tblLayout w:type="fixed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578"/>
        <w:gridCol w:w="3811"/>
        <w:gridCol w:w="708"/>
        <w:gridCol w:w="8380"/>
        <w:gridCol w:w="1275"/>
      </w:tblGrid>
      <w:tr w:rsidR="00994D9C" w:rsidRPr="001257C2" w:rsidTr="003A02C0">
        <w:trPr>
          <w:trHeight w:val="15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примерного содержания занятий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</w:tr>
      <w:tr w:rsidR="00994D9C" w:rsidRPr="001257C2" w:rsidTr="00994D9C">
        <w:trPr>
          <w:trHeight w:val="528"/>
        </w:trPr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D9C" w:rsidRPr="00853568" w:rsidRDefault="00994D9C" w:rsidP="0085356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Научные методы познания (5 часа)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Демонстрации: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Механические, тепловые, электромагнитные, звуковые и световые явления.</w:t>
            </w:r>
          </w:p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Результат: Памятки «Как планировать и проводить наблюдение», «Как планировать и проводить эксперимент»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D9C" w:rsidRPr="00853568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68" w:rsidRPr="00853568" w:rsidRDefault="00853568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Демонстрации: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Различные измерительные приборы.</w:t>
            </w:r>
          </w:p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Шкалы различных приборов.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цены деления шкалы измерительного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2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цены деления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измерительных приборов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Лабораторная работа</w:t>
            </w:r>
            <w:r w:rsidRPr="00BE6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Определение цены деления различных измерительных приборов.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Результат: Практические навыки по определению цены шкалы прибора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B02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7B17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 движения тел с помощью часов и секундомера. Результат: владение умением пользоваться  часами, секундомером,  песочными часами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7B17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площади прямоугольника и параллелограмма,</w:t>
            </w:r>
          </w:p>
          <w:p w:rsidR="00994D9C" w:rsidRDefault="00994D9C" w:rsidP="007B17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неправильной формы.</w:t>
            </w:r>
          </w:p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площади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наоборот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7B17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умениями понимать различные результаты измерения от способа измерения и делать выводы: каким способом получить более точный результат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B02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</w:tr>
      <w:tr w:rsidR="00994D9C" w:rsidRPr="001257C2" w:rsidTr="00994D9C">
        <w:trPr>
          <w:trHeight w:val="538"/>
        </w:trPr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853568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Учимся изготовлять простейшие приборы и модели (4 часа)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Результат: Практические навыки по определению цены шкалы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секундомером, механическими часами, амперметром, вольтметром, термометрами и т.д.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02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масштабной линейки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изготовление линейки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товление кубического сантиметра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EC6E96" w:rsidRDefault="00994D9C" w:rsidP="007B172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изготовление игральных костей объёмом 1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мензурки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мензурка своими руками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</w:tr>
      <w:tr w:rsidR="00994D9C" w:rsidRPr="001257C2" w:rsidTr="00994D9C">
        <w:trPr>
          <w:trHeight w:val="538"/>
        </w:trPr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D9C" w:rsidRPr="00853568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Учимся измерять (6 часов)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Результат: Умение записывать результат измерения с учётом погрешности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объёма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формы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Формулы вычисления объёма прямоугольного параллелепипеда, куба, цилиндра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Измерение объёма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вёрдого тела неправильной формы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Алгоритм измерений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Определение вмести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сосудов различной ёмкости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Отчёт по результатам измерений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толщины тетрадного листа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Отчёт по результатам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рядов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DC">
              <w:rPr>
                <w:rFonts w:ascii="Times New Roman" w:hAnsi="Times New Roman" w:cs="Times New Roman"/>
                <w:sz w:val="24"/>
                <w:szCs w:val="24"/>
              </w:rPr>
              <w:t>Определение толщины нитки, тонкой медной проволоки, монеты, диаметра зернышка пшена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</w:tr>
      <w:tr w:rsidR="00994D9C" w:rsidRPr="001257C2" w:rsidTr="00994D9C">
        <w:trPr>
          <w:trHeight w:val="538"/>
        </w:trPr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D9C" w:rsidRPr="00853568" w:rsidRDefault="00994D9C" w:rsidP="00853568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853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Учимся моделировать, выдвигать гипотезы, наблюдать и объяснять явления (8 часов)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292B0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воды, водорода, кислорода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одели молекул веществ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E72467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7">
              <w:rPr>
                <w:rFonts w:ascii="Times New Roman" w:hAnsi="Times New Roman" w:cs="Times New Roman"/>
                <w:sz w:val="24"/>
                <w:szCs w:val="24"/>
              </w:rPr>
              <w:t>Пронаблюдать броуновское движение крупинки гуаши в воде, капли жира в молоке, крупинки графита в 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под микроскопом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 Домашний эксперимент при мытье посуды. Наблюдение оперенья домашней птицы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Выясне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условий протекания диффузии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Pr="00B23104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эксперимента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времени прохождения диффузии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7B1721">
            <w:pPr>
              <w:jc w:val="both"/>
              <w:rPr>
                <w:b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04">
              <w:rPr>
                <w:rFonts w:ascii="Times New Roman" w:hAnsi="Times New Roman" w:cs="Times New Roman"/>
                <w:sz w:val="24"/>
                <w:szCs w:val="24"/>
              </w:rPr>
              <w:t>Анализ эксперимента</w:t>
            </w:r>
          </w:p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Психотехническая игра «Агрегатные состояния вещества».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Выращиваем кристаллы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</w:tr>
      <w:tr w:rsidR="00994D9C" w:rsidRPr="001257C2" w:rsidTr="00994D9C">
        <w:trPr>
          <w:trHeight w:val="538"/>
        </w:trPr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D9C" w:rsidRPr="00853568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Учимся устанавливать зависимости (10 часов)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6FDC">
              <w:rPr>
                <w:rFonts w:ascii="Times New Roman" w:hAnsi="Times New Roman"/>
                <w:sz w:val="24"/>
                <w:szCs w:val="24"/>
              </w:rPr>
              <w:t>Определить конечную скорость, приобретаемую шариком, скатывающимся с наклонной плоскости.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E31321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равномерного движения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FDC">
              <w:rPr>
                <w:rFonts w:ascii="Times New Roman" w:hAnsi="Times New Roman" w:cs="Times New Roman"/>
                <w:sz w:val="24"/>
                <w:szCs w:val="24"/>
              </w:rPr>
              <w:t>Определить скорость и характер движения пузырька воздуха в стеклянной трубке наполненной раствором медного купороса.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104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эксперимента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292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Определение средней скорости неравно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мерного прямолинейного движения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B1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FDC">
              <w:rPr>
                <w:rFonts w:ascii="Times New Roman" w:hAnsi="Times New Roman" w:cs="Times New Roman"/>
                <w:sz w:val="24"/>
                <w:szCs w:val="24"/>
              </w:rPr>
              <w:t>Рассчитать среднюю скорость перемещения игрушечного заводного автомобиля.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104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эксперимента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292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 xml:space="preserve">Инерция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 «Удар», «</w:t>
            </w:r>
            <w:r w:rsidRPr="006073BB">
              <w:rPr>
                <w:rFonts w:ascii="Times New Roman" w:hAnsi="Times New Roman"/>
                <w:sz w:val="24"/>
                <w:szCs w:val="24"/>
              </w:rPr>
              <w:t>Яйцо в стакане</w:t>
            </w:r>
            <w:r>
              <w:rPr>
                <w:rFonts w:ascii="Times New Roman" w:hAnsi="Times New Roman"/>
                <w:sz w:val="24"/>
                <w:szCs w:val="24"/>
              </w:rPr>
              <w:t>», «Монета в бутылке»</w:t>
            </w:r>
            <w:r w:rsidRPr="006073B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6073BB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«Необычная поломка 1», «Необычная поломка 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Центробежная сила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 «Вращающийся зонтик», «Вращение воды в ведре»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 «Птичка», «Центр тяжести», «</w:t>
            </w:r>
            <w:r w:rsidRPr="006073BB">
              <w:rPr>
                <w:rFonts w:ascii="Times New Roman" w:hAnsi="Times New Roman" w:cs="Times New Roman"/>
                <w:sz w:val="24"/>
                <w:szCs w:val="24"/>
              </w:rPr>
              <w:t>Стоячее 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Эксперименты «Плавающая игла», «Бездонный бокал», «Мыльные плёнки». </w:t>
            </w:r>
            <w:r w:rsidRPr="00A051A4">
              <w:rPr>
                <w:rFonts w:ascii="Times New Roman" w:hAnsi="Times New Roman" w:cs="Times New Roman"/>
                <w:sz w:val="24"/>
                <w:szCs w:val="24"/>
              </w:rPr>
              <w:t>Подготовить слайд-шоу «Мыльные пузыри», используя Интернет-ресурсы.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Эксперименты «Фокус с шариком», «Реактивный сосуд». </w:t>
            </w:r>
            <w:r w:rsidRPr="00A051A4">
              <w:rPr>
                <w:rFonts w:ascii="Times New Roman" w:hAnsi="Times New Roman" w:cs="Times New Roman"/>
                <w:sz w:val="24"/>
                <w:szCs w:val="24"/>
              </w:rPr>
              <w:t>Где в природе и технике встречается реактивное движение?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A4">
              <w:rPr>
                <w:rFonts w:ascii="Times New Roman" w:hAnsi="Times New Roman" w:cs="Times New Roman"/>
                <w:sz w:val="24"/>
                <w:szCs w:val="24"/>
              </w:rPr>
              <w:t>Подготовить рабочий проект.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sz w:val="24"/>
                <w:szCs w:val="24"/>
              </w:rPr>
              <w:t>Волны на поверхности жидкости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 «</w:t>
            </w:r>
            <w:r w:rsidRPr="00A051A4">
              <w:rPr>
                <w:rFonts w:ascii="Times New Roman" w:hAnsi="Times New Roman" w:cs="Times New Roman"/>
                <w:sz w:val="24"/>
                <w:szCs w:val="24"/>
              </w:rPr>
              <w:t>Картинка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видеофильм «Интерференция"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</w:tr>
      <w:tr w:rsidR="00994D9C" w:rsidRPr="001257C2" w:rsidTr="003A02C0">
        <w:trPr>
          <w:trHeight w:val="5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Default="00994D9C" w:rsidP="007B1721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Pr="001257C2" w:rsidRDefault="00994D9C" w:rsidP="007B1721">
            <w:pPr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D9C" w:rsidRPr="001257C2" w:rsidRDefault="00994D9C" w:rsidP="007B1721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C" w:rsidRDefault="00994D9C" w:rsidP="007B1721">
            <w:pPr>
              <w:rPr>
                <w:rFonts w:ascii="Times New Roman" w:hAnsi="Times New Roman"/>
                <w:sz w:val="24"/>
                <w:szCs w:val="24"/>
              </w:rPr>
            </w:pPr>
            <w:r w:rsidRPr="00CB1C2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ое</w:t>
            </w:r>
            <w:r w:rsidRPr="00CB1C2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демонстрирова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ние занимательных опытов перед аудиторией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D9C" w:rsidRPr="00853568" w:rsidRDefault="00F33292" w:rsidP="0085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</w:tr>
    </w:tbl>
    <w:p w:rsidR="00E92FE7" w:rsidRDefault="00E92FE7" w:rsidP="00A447D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6A90" w:rsidRDefault="00FB6A90" w:rsidP="008F529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u w:val="single"/>
        </w:rPr>
        <w:sectPr w:rsidR="00FB6A90" w:rsidSect="005614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3464" w:rsidRDefault="00A93464" w:rsidP="00A9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  <w:r w:rsidRPr="00887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  <w:r w:rsidRPr="008876D0">
        <w:rPr>
          <w:rFonts w:ascii="Times New Roman" w:hAnsi="Times New Roman" w:cs="Times New Roman"/>
          <w:b/>
          <w:sz w:val="28"/>
          <w:szCs w:val="28"/>
        </w:rPr>
        <w:t xml:space="preserve"> № 3 ст. Кардоникской"</w:t>
      </w:r>
    </w:p>
    <w:tbl>
      <w:tblPr>
        <w:tblpPr w:leftFromText="180" w:rightFromText="180" w:vertAnchor="text" w:horzAnchor="margin" w:tblpY="72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A93464" w:rsidRPr="008876D0" w:rsidTr="00C63F81">
        <w:tc>
          <w:tcPr>
            <w:tcW w:w="3114" w:type="dxa"/>
          </w:tcPr>
          <w:p w:rsidR="00A93464" w:rsidRPr="008876D0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/Нестеренко Л. А./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"УТВЕРЖДЕНО"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/Кононова В. И./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90 от 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A93464" w:rsidRPr="00F20066" w:rsidRDefault="00A93464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jc w:val="center"/>
        <w:rPr>
          <w:b/>
        </w:rPr>
      </w:pPr>
    </w:p>
    <w:p w:rsidR="00A93464" w:rsidRDefault="00A93464" w:rsidP="00A9346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 тематическое планирование</w:t>
      </w:r>
    </w:p>
    <w:p w:rsidR="00A93464" w:rsidRDefault="00A93464" w:rsidP="00A9346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2B76CE">
        <w:rPr>
          <w:rFonts w:ascii="Times New Roman" w:hAnsi="Times New Roman" w:cs="Times New Roman"/>
          <w:b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sz w:val="36"/>
          <w:szCs w:val="36"/>
        </w:rPr>
        <w:t>внеурочной деятельности в 5 классе</w:t>
      </w:r>
    </w:p>
    <w:p w:rsidR="00A93464" w:rsidRPr="00731407" w:rsidRDefault="00A93464" w:rsidP="00A934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A93464" w:rsidRPr="002B76CE" w:rsidRDefault="00A93464" w:rsidP="00A9346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464" w:rsidRDefault="00A93464" w:rsidP="00A93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b/>
          <w:sz w:val="36"/>
          <w:szCs w:val="36"/>
        </w:rPr>
        <w:t>«Очевидное – невероятное»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64" w:rsidRDefault="00A93464" w:rsidP="00A934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направления/</w:t>
      </w:r>
    </w:p>
    <w:p w:rsidR="00A93464" w:rsidRDefault="00A93464" w:rsidP="00A9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Default="00A93464" w:rsidP="00A9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Сикорской Елены Владимировны.</w:t>
      </w: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Default="00A93464" w:rsidP="00A93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464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876D0" w:rsidRDefault="00A93464" w:rsidP="00A93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464" w:rsidRPr="008C455E" w:rsidRDefault="00A93464" w:rsidP="00A93464">
      <w:pPr>
        <w:jc w:val="center"/>
        <w:rPr>
          <w:b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ст. Кардоникская, 2024</w:t>
      </w:r>
    </w:p>
    <w:p w:rsidR="00FB6A90" w:rsidRPr="004A2A1F" w:rsidRDefault="00FB6A90" w:rsidP="007B1721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sectPr w:rsidR="00FB6A90" w:rsidRPr="004A2A1F" w:rsidSect="000F4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D0" w:rsidRDefault="008876D0" w:rsidP="0010627A">
      <w:pPr>
        <w:spacing w:after="0" w:line="240" w:lineRule="auto"/>
      </w:pPr>
      <w:r>
        <w:separator/>
      </w:r>
    </w:p>
  </w:endnote>
  <w:endnote w:type="continuationSeparator" w:id="0">
    <w:p w:rsidR="008876D0" w:rsidRDefault="008876D0" w:rsidP="0010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D0" w:rsidRDefault="008876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D0" w:rsidRDefault="008876D0" w:rsidP="0010627A">
      <w:pPr>
        <w:spacing w:after="0" w:line="240" w:lineRule="auto"/>
      </w:pPr>
      <w:r>
        <w:separator/>
      </w:r>
    </w:p>
  </w:footnote>
  <w:footnote w:type="continuationSeparator" w:id="0">
    <w:p w:rsidR="008876D0" w:rsidRDefault="008876D0" w:rsidP="0010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55D"/>
    <w:multiLevelType w:val="hybridMultilevel"/>
    <w:tmpl w:val="43F45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B764F"/>
    <w:multiLevelType w:val="multilevel"/>
    <w:tmpl w:val="FE582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937CB"/>
    <w:multiLevelType w:val="hybridMultilevel"/>
    <w:tmpl w:val="40E03E7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E5BCE"/>
    <w:multiLevelType w:val="hybridMultilevel"/>
    <w:tmpl w:val="859E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1499B"/>
    <w:multiLevelType w:val="hybridMultilevel"/>
    <w:tmpl w:val="0030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0159"/>
    <w:multiLevelType w:val="hybridMultilevel"/>
    <w:tmpl w:val="CEEC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5EA1"/>
    <w:multiLevelType w:val="hybridMultilevel"/>
    <w:tmpl w:val="0D56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11A96"/>
    <w:multiLevelType w:val="hybridMultilevel"/>
    <w:tmpl w:val="40C056FE"/>
    <w:lvl w:ilvl="0" w:tplc="AB46328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F70CA"/>
    <w:multiLevelType w:val="hybridMultilevel"/>
    <w:tmpl w:val="9D72C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E0130"/>
    <w:multiLevelType w:val="hybridMultilevel"/>
    <w:tmpl w:val="83DC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17BF0"/>
    <w:multiLevelType w:val="hybridMultilevel"/>
    <w:tmpl w:val="9BF20A66"/>
    <w:lvl w:ilvl="0" w:tplc="7CC03F6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377B7"/>
    <w:multiLevelType w:val="hybridMultilevel"/>
    <w:tmpl w:val="0550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C50F7"/>
    <w:multiLevelType w:val="hybridMultilevel"/>
    <w:tmpl w:val="A7222E34"/>
    <w:lvl w:ilvl="0" w:tplc="084E1A5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4894"/>
    <w:multiLevelType w:val="hybridMultilevel"/>
    <w:tmpl w:val="F840766C"/>
    <w:lvl w:ilvl="0" w:tplc="7A36F372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0B84"/>
    <w:multiLevelType w:val="hybridMultilevel"/>
    <w:tmpl w:val="F840766C"/>
    <w:lvl w:ilvl="0" w:tplc="7A36F372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3C4E"/>
    <w:multiLevelType w:val="hybridMultilevel"/>
    <w:tmpl w:val="88CC5C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8220E00"/>
    <w:multiLevelType w:val="hybridMultilevel"/>
    <w:tmpl w:val="89949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0"/>
  </w:num>
  <w:num w:numId="6">
    <w:abstractNumId w:val="19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14"/>
  </w:num>
  <w:num w:numId="18">
    <w:abstractNumId w:val="15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20"/>
    <w:rsid w:val="00002A9C"/>
    <w:rsid w:val="000069A6"/>
    <w:rsid w:val="000164C5"/>
    <w:rsid w:val="000232DF"/>
    <w:rsid w:val="00026ACC"/>
    <w:rsid w:val="0003006A"/>
    <w:rsid w:val="00035F7E"/>
    <w:rsid w:val="00062162"/>
    <w:rsid w:val="00065D4B"/>
    <w:rsid w:val="000662D8"/>
    <w:rsid w:val="00071022"/>
    <w:rsid w:val="00091AE9"/>
    <w:rsid w:val="000955BC"/>
    <w:rsid w:val="00097ADA"/>
    <w:rsid w:val="000A4C61"/>
    <w:rsid w:val="000B08E8"/>
    <w:rsid w:val="000B4404"/>
    <w:rsid w:val="000C2D46"/>
    <w:rsid w:val="000C4607"/>
    <w:rsid w:val="000F4763"/>
    <w:rsid w:val="0010627A"/>
    <w:rsid w:val="001129A3"/>
    <w:rsid w:val="0012338B"/>
    <w:rsid w:val="001238D7"/>
    <w:rsid w:val="001257C2"/>
    <w:rsid w:val="0012587B"/>
    <w:rsid w:val="00134BB3"/>
    <w:rsid w:val="00137B88"/>
    <w:rsid w:val="00140D1B"/>
    <w:rsid w:val="00141040"/>
    <w:rsid w:val="001552E9"/>
    <w:rsid w:val="00164BEF"/>
    <w:rsid w:val="001704D5"/>
    <w:rsid w:val="001706A0"/>
    <w:rsid w:val="00181B42"/>
    <w:rsid w:val="00194634"/>
    <w:rsid w:val="00196FF6"/>
    <w:rsid w:val="001A240D"/>
    <w:rsid w:val="001B1C47"/>
    <w:rsid w:val="001C1020"/>
    <w:rsid w:val="001D7FEA"/>
    <w:rsid w:val="002006CD"/>
    <w:rsid w:val="00204D73"/>
    <w:rsid w:val="0021141D"/>
    <w:rsid w:val="00211773"/>
    <w:rsid w:val="002136C9"/>
    <w:rsid w:val="002379B2"/>
    <w:rsid w:val="00244455"/>
    <w:rsid w:val="0025100F"/>
    <w:rsid w:val="00255D94"/>
    <w:rsid w:val="00262593"/>
    <w:rsid w:val="002917C5"/>
    <w:rsid w:val="00292A50"/>
    <w:rsid w:val="00292B02"/>
    <w:rsid w:val="002948F1"/>
    <w:rsid w:val="002A1845"/>
    <w:rsid w:val="002A3C3E"/>
    <w:rsid w:val="002A628C"/>
    <w:rsid w:val="002B1A29"/>
    <w:rsid w:val="002B2E2B"/>
    <w:rsid w:val="002C26AC"/>
    <w:rsid w:val="002C28A4"/>
    <w:rsid w:val="002C7996"/>
    <w:rsid w:val="002D01A2"/>
    <w:rsid w:val="002D20AC"/>
    <w:rsid w:val="002E0533"/>
    <w:rsid w:val="002E0DC5"/>
    <w:rsid w:val="002E42C3"/>
    <w:rsid w:val="002E443B"/>
    <w:rsid w:val="002F3EF9"/>
    <w:rsid w:val="002F4FC1"/>
    <w:rsid w:val="00300C92"/>
    <w:rsid w:val="0030423B"/>
    <w:rsid w:val="00325180"/>
    <w:rsid w:val="0034774D"/>
    <w:rsid w:val="00350622"/>
    <w:rsid w:val="00355A18"/>
    <w:rsid w:val="003564A8"/>
    <w:rsid w:val="00374889"/>
    <w:rsid w:val="00392B22"/>
    <w:rsid w:val="00395BF8"/>
    <w:rsid w:val="003A02C0"/>
    <w:rsid w:val="003A144B"/>
    <w:rsid w:val="003C224C"/>
    <w:rsid w:val="003D3799"/>
    <w:rsid w:val="003D5F01"/>
    <w:rsid w:val="003D729A"/>
    <w:rsid w:val="00410B96"/>
    <w:rsid w:val="00420378"/>
    <w:rsid w:val="00425BB4"/>
    <w:rsid w:val="00445ED3"/>
    <w:rsid w:val="00450C35"/>
    <w:rsid w:val="004522A5"/>
    <w:rsid w:val="0045581B"/>
    <w:rsid w:val="00456A98"/>
    <w:rsid w:val="00457E97"/>
    <w:rsid w:val="004640A9"/>
    <w:rsid w:val="00470450"/>
    <w:rsid w:val="00470562"/>
    <w:rsid w:val="00475DF0"/>
    <w:rsid w:val="00477F3F"/>
    <w:rsid w:val="004803AA"/>
    <w:rsid w:val="004A2A1F"/>
    <w:rsid w:val="004A4688"/>
    <w:rsid w:val="004D1070"/>
    <w:rsid w:val="004D236B"/>
    <w:rsid w:val="004D6CF1"/>
    <w:rsid w:val="004F5804"/>
    <w:rsid w:val="00500614"/>
    <w:rsid w:val="00506196"/>
    <w:rsid w:val="00522D58"/>
    <w:rsid w:val="00530143"/>
    <w:rsid w:val="00552FE8"/>
    <w:rsid w:val="00561463"/>
    <w:rsid w:val="00564BA5"/>
    <w:rsid w:val="00564F9A"/>
    <w:rsid w:val="0058708D"/>
    <w:rsid w:val="00593281"/>
    <w:rsid w:val="00593458"/>
    <w:rsid w:val="005C5D3D"/>
    <w:rsid w:val="005C7433"/>
    <w:rsid w:val="005D1339"/>
    <w:rsid w:val="005D22BD"/>
    <w:rsid w:val="005D54D6"/>
    <w:rsid w:val="005E39B2"/>
    <w:rsid w:val="005F3C97"/>
    <w:rsid w:val="00602AEE"/>
    <w:rsid w:val="006073BB"/>
    <w:rsid w:val="00612199"/>
    <w:rsid w:val="00616E4B"/>
    <w:rsid w:val="00621A61"/>
    <w:rsid w:val="00631C78"/>
    <w:rsid w:val="00636647"/>
    <w:rsid w:val="0063690E"/>
    <w:rsid w:val="00636A33"/>
    <w:rsid w:val="00644D9F"/>
    <w:rsid w:val="006571F4"/>
    <w:rsid w:val="006715B8"/>
    <w:rsid w:val="0069029C"/>
    <w:rsid w:val="00697784"/>
    <w:rsid w:val="006A3FCA"/>
    <w:rsid w:val="006B252A"/>
    <w:rsid w:val="006D0281"/>
    <w:rsid w:val="006D4566"/>
    <w:rsid w:val="006F0154"/>
    <w:rsid w:val="00704E0F"/>
    <w:rsid w:val="0070529C"/>
    <w:rsid w:val="007133BD"/>
    <w:rsid w:val="00713A30"/>
    <w:rsid w:val="00715200"/>
    <w:rsid w:val="00732824"/>
    <w:rsid w:val="007337A8"/>
    <w:rsid w:val="0074106C"/>
    <w:rsid w:val="00742325"/>
    <w:rsid w:val="00745E21"/>
    <w:rsid w:val="00762552"/>
    <w:rsid w:val="00770A0F"/>
    <w:rsid w:val="00771FDC"/>
    <w:rsid w:val="0079243C"/>
    <w:rsid w:val="007A0539"/>
    <w:rsid w:val="007A1A4F"/>
    <w:rsid w:val="007B1721"/>
    <w:rsid w:val="007B3012"/>
    <w:rsid w:val="007B43B1"/>
    <w:rsid w:val="007D074E"/>
    <w:rsid w:val="007D2DCA"/>
    <w:rsid w:val="007E5250"/>
    <w:rsid w:val="00806CE7"/>
    <w:rsid w:val="00813371"/>
    <w:rsid w:val="00817149"/>
    <w:rsid w:val="008178F6"/>
    <w:rsid w:val="00826B97"/>
    <w:rsid w:val="00831116"/>
    <w:rsid w:val="00835155"/>
    <w:rsid w:val="008379E4"/>
    <w:rsid w:val="00841D8F"/>
    <w:rsid w:val="008425B1"/>
    <w:rsid w:val="008531DE"/>
    <w:rsid w:val="00853568"/>
    <w:rsid w:val="00877282"/>
    <w:rsid w:val="00880F01"/>
    <w:rsid w:val="00882703"/>
    <w:rsid w:val="0088720E"/>
    <w:rsid w:val="008876D0"/>
    <w:rsid w:val="00892392"/>
    <w:rsid w:val="008A5582"/>
    <w:rsid w:val="008C1944"/>
    <w:rsid w:val="008C2D70"/>
    <w:rsid w:val="008D05D9"/>
    <w:rsid w:val="008E5DEC"/>
    <w:rsid w:val="008F529E"/>
    <w:rsid w:val="00907C8E"/>
    <w:rsid w:val="00915433"/>
    <w:rsid w:val="00916BBC"/>
    <w:rsid w:val="009205A7"/>
    <w:rsid w:val="00922681"/>
    <w:rsid w:val="00922F35"/>
    <w:rsid w:val="009307CD"/>
    <w:rsid w:val="00935782"/>
    <w:rsid w:val="00940107"/>
    <w:rsid w:val="00944E6C"/>
    <w:rsid w:val="009451B7"/>
    <w:rsid w:val="00953711"/>
    <w:rsid w:val="00961E20"/>
    <w:rsid w:val="009764EF"/>
    <w:rsid w:val="00982ACC"/>
    <w:rsid w:val="00983907"/>
    <w:rsid w:val="00994D9C"/>
    <w:rsid w:val="009A15B5"/>
    <w:rsid w:val="009A6D9F"/>
    <w:rsid w:val="009B0108"/>
    <w:rsid w:val="009B4737"/>
    <w:rsid w:val="009B53DE"/>
    <w:rsid w:val="009C01BA"/>
    <w:rsid w:val="009D11F1"/>
    <w:rsid w:val="009D5A3D"/>
    <w:rsid w:val="009E70E6"/>
    <w:rsid w:val="009F6202"/>
    <w:rsid w:val="009F632E"/>
    <w:rsid w:val="009F7165"/>
    <w:rsid w:val="00A051A4"/>
    <w:rsid w:val="00A12B99"/>
    <w:rsid w:val="00A15D5F"/>
    <w:rsid w:val="00A447D3"/>
    <w:rsid w:val="00A52130"/>
    <w:rsid w:val="00A62F6C"/>
    <w:rsid w:val="00A666DB"/>
    <w:rsid w:val="00A7138B"/>
    <w:rsid w:val="00A721B7"/>
    <w:rsid w:val="00A820FD"/>
    <w:rsid w:val="00A86778"/>
    <w:rsid w:val="00A93464"/>
    <w:rsid w:val="00A95703"/>
    <w:rsid w:val="00AB65A0"/>
    <w:rsid w:val="00AE4280"/>
    <w:rsid w:val="00AE4409"/>
    <w:rsid w:val="00AE4A54"/>
    <w:rsid w:val="00AE50FA"/>
    <w:rsid w:val="00AF04BD"/>
    <w:rsid w:val="00AF334B"/>
    <w:rsid w:val="00AF34E6"/>
    <w:rsid w:val="00AF6838"/>
    <w:rsid w:val="00B0346E"/>
    <w:rsid w:val="00B035EF"/>
    <w:rsid w:val="00B03F7B"/>
    <w:rsid w:val="00B03FE8"/>
    <w:rsid w:val="00B23104"/>
    <w:rsid w:val="00B2508E"/>
    <w:rsid w:val="00B32672"/>
    <w:rsid w:val="00B34847"/>
    <w:rsid w:val="00B65701"/>
    <w:rsid w:val="00B72E8D"/>
    <w:rsid w:val="00B75AF3"/>
    <w:rsid w:val="00B807AC"/>
    <w:rsid w:val="00B86F5A"/>
    <w:rsid w:val="00B92E12"/>
    <w:rsid w:val="00B94697"/>
    <w:rsid w:val="00BA39AC"/>
    <w:rsid w:val="00BB2994"/>
    <w:rsid w:val="00BB4F1C"/>
    <w:rsid w:val="00BB546A"/>
    <w:rsid w:val="00BC0994"/>
    <w:rsid w:val="00BC6035"/>
    <w:rsid w:val="00BD0EED"/>
    <w:rsid w:val="00BD6321"/>
    <w:rsid w:val="00BD6A51"/>
    <w:rsid w:val="00BE40E4"/>
    <w:rsid w:val="00BE6355"/>
    <w:rsid w:val="00BE651D"/>
    <w:rsid w:val="00C01B0E"/>
    <w:rsid w:val="00C15C3B"/>
    <w:rsid w:val="00C25A7D"/>
    <w:rsid w:val="00C271E7"/>
    <w:rsid w:val="00C357AC"/>
    <w:rsid w:val="00C40E1E"/>
    <w:rsid w:val="00C44AF3"/>
    <w:rsid w:val="00C46DFA"/>
    <w:rsid w:val="00C626B4"/>
    <w:rsid w:val="00C64020"/>
    <w:rsid w:val="00C8147D"/>
    <w:rsid w:val="00CB1C26"/>
    <w:rsid w:val="00CC1F73"/>
    <w:rsid w:val="00CC36D5"/>
    <w:rsid w:val="00CC4870"/>
    <w:rsid w:val="00CD0598"/>
    <w:rsid w:val="00CD1839"/>
    <w:rsid w:val="00CF6327"/>
    <w:rsid w:val="00D11C54"/>
    <w:rsid w:val="00D1445A"/>
    <w:rsid w:val="00D2422B"/>
    <w:rsid w:val="00D35992"/>
    <w:rsid w:val="00D41CCB"/>
    <w:rsid w:val="00D45F31"/>
    <w:rsid w:val="00D46B83"/>
    <w:rsid w:val="00D63F72"/>
    <w:rsid w:val="00D66123"/>
    <w:rsid w:val="00D67809"/>
    <w:rsid w:val="00D73CF5"/>
    <w:rsid w:val="00D9291D"/>
    <w:rsid w:val="00DB3D68"/>
    <w:rsid w:val="00DC2ED7"/>
    <w:rsid w:val="00DC71D0"/>
    <w:rsid w:val="00DD7848"/>
    <w:rsid w:val="00DF1ABE"/>
    <w:rsid w:val="00E022F0"/>
    <w:rsid w:val="00E2771A"/>
    <w:rsid w:val="00E27C54"/>
    <w:rsid w:val="00E31321"/>
    <w:rsid w:val="00E37AA0"/>
    <w:rsid w:val="00E43308"/>
    <w:rsid w:val="00E5416C"/>
    <w:rsid w:val="00E57F96"/>
    <w:rsid w:val="00E60F86"/>
    <w:rsid w:val="00E72467"/>
    <w:rsid w:val="00E7372A"/>
    <w:rsid w:val="00E75C08"/>
    <w:rsid w:val="00E87A95"/>
    <w:rsid w:val="00E90AC3"/>
    <w:rsid w:val="00E92FE7"/>
    <w:rsid w:val="00EA5C29"/>
    <w:rsid w:val="00EC6E96"/>
    <w:rsid w:val="00ED3F65"/>
    <w:rsid w:val="00ED3FDC"/>
    <w:rsid w:val="00ED4E94"/>
    <w:rsid w:val="00ED50D1"/>
    <w:rsid w:val="00EE18A6"/>
    <w:rsid w:val="00EF3E48"/>
    <w:rsid w:val="00EF6663"/>
    <w:rsid w:val="00F178AE"/>
    <w:rsid w:val="00F21D43"/>
    <w:rsid w:val="00F313CE"/>
    <w:rsid w:val="00F33292"/>
    <w:rsid w:val="00F3585F"/>
    <w:rsid w:val="00F47993"/>
    <w:rsid w:val="00F526A2"/>
    <w:rsid w:val="00F6448F"/>
    <w:rsid w:val="00F65589"/>
    <w:rsid w:val="00F66C22"/>
    <w:rsid w:val="00F708AC"/>
    <w:rsid w:val="00F71B9C"/>
    <w:rsid w:val="00F72884"/>
    <w:rsid w:val="00F77036"/>
    <w:rsid w:val="00F8167B"/>
    <w:rsid w:val="00F90BF8"/>
    <w:rsid w:val="00F91CC5"/>
    <w:rsid w:val="00F92DFE"/>
    <w:rsid w:val="00F976C4"/>
    <w:rsid w:val="00FA642A"/>
    <w:rsid w:val="00FB3290"/>
    <w:rsid w:val="00FB6A90"/>
    <w:rsid w:val="00FC198F"/>
    <w:rsid w:val="00FD31D6"/>
    <w:rsid w:val="00FE4B3A"/>
    <w:rsid w:val="00FF2F5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3094"/>
  <w15:docId w15:val="{DACED03C-EDE5-4939-A0CF-2EB3628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3AA"/>
    <w:pPr>
      <w:ind w:left="720"/>
      <w:contextualSpacing/>
    </w:pPr>
  </w:style>
  <w:style w:type="paragraph" w:styleId="a4">
    <w:name w:val="No Spacing"/>
    <w:uiPriority w:val="1"/>
    <w:qFormat/>
    <w:rsid w:val="002E0DC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164B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rsid w:val="00616E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27A"/>
  </w:style>
  <w:style w:type="paragraph" w:styleId="a8">
    <w:name w:val="footer"/>
    <w:basedOn w:val="a"/>
    <w:link w:val="a9"/>
    <w:uiPriority w:val="99"/>
    <w:unhideWhenUsed/>
    <w:rsid w:val="0010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27A"/>
  </w:style>
  <w:style w:type="table" w:styleId="aa">
    <w:name w:val="Table Grid"/>
    <w:basedOn w:val="a1"/>
    <w:uiPriority w:val="59"/>
    <w:rsid w:val="0056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78A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C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Фомакина</dc:creator>
  <cp:lastModifiedBy>User</cp:lastModifiedBy>
  <cp:revision>11</cp:revision>
  <cp:lastPrinted>2024-09-07T04:27:00Z</cp:lastPrinted>
  <dcterms:created xsi:type="dcterms:W3CDTF">2019-10-01T15:58:00Z</dcterms:created>
  <dcterms:modified xsi:type="dcterms:W3CDTF">2024-09-07T05:52:00Z</dcterms:modified>
</cp:coreProperties>
</file>